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D49B" w14:textId="77777777" w:rsidR="00503B07" w:rsidRDefault="00503B07" w:rsidP="00503B07">
      <w:pPr>
        <w:spacing w:line="259" w:lineRule="auto"/>
        <w:ind w:left="215"/>
        <w:jc w:val="center"/>
      </w:pPr>
      <w:r>
        <w:rPr>
          <w:rFonts w:ascii="Calibri" w:eastAsia="Calibri" w:hAnsi="Calibri" w:cs="Calibri"/>
          <w:b/>
          <w:sz w:val="28"/>
        </w:rPr>
        <w:t xml:space="preserve">Government Relations Tip Sheet </w:t>
      </w:r>
    </w:p>
    <w:p w14:paraId="6C5B0544" w14:textId="77777777" w:rsidR="00503B07" w:rsidRDefault="00503B07" w:rsidP="00503B07">
      <w:pPr>
        <w:spacing w:line="259" w:lineRule="auto"/>
        <w:ind w:left="213"/>
        <w:jc w:val="center"/>
      </w:pPr>
      <w:r>
        <w:rPr>
          <w:rFonts w:ascii="Calibri" w:eastAsia="Calibri" w:hAnsi="Calibri" w:cs="Calibri"/>
          <w:i/>
        </w:rPr>
        <w:t xml:space="preserve">Communicating with elected officials </w:t>
      </w:r>
    </w:p>
    <w:p w14:paraId="62AACCA2" w14:textId="29E5D6BB" w:rsidR="00503B07" w:rsidRDefault="00503B07" w:rsidP="00B76E49">
      <w:pPr>
        <w:spacing w:line="259" w:lineRule="auto"/>
      </w:pPr>
      <w:r>
        <w:rPr>
          <w:rFonts w:ascii="Calibri" w:eastAsia="Calibri" w:hAnsi="Calibri" w:cs="Calibri"/>
          <w:b/>
        </w:rPr>
        <w:t xml:space="preserve"> PLAN AHEAD </w:t>
      </w:r>
    </w:p>
    <w:p w14:paraId="4D794DA0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Reach out to municipal, </w:t>
      </w:r>
      <w:proofErr w:type="gramStart"/>
      <w:r>
        <w:t>provincial</w:t>
      </w:r>
      <w:proofErr w:type="gramEnd"/>
      <w:r>
        <w:t xml:space="preserve"> or federal elected representatives’ months in advance.  </w:t>
      </w:r>
    </w:p>
    <w:p w14:paraId="41A3C6BF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Make sure what </w:t>
      </w:r>
      <w:proofErr w:type="gramStart"/>
      <w:r>
        <w:t>you’re</w:t>
      </w:r>
      <w:proofErr w:type="gramEnd"/>
      <w:r>
        <w:t xml:space="preserve"> asking for is clear. </w:t>
      </w:r>
    </w:p>
    <w:p w14:paraId="430C5C23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When meeting with an elected official, make sure a board member or senior volunteer is present.  </w:t>
      </w:r>
    </w:p>
    <w:p w14:paraId="08583399" w14:textId="0F21C58A" w:rsidR="00503B07" w:rsidRDefault="00503B07" w:rsidP="00503B07">
      <w:pPr>
        <w:spacing w:line="259" w:lineRule="auto"/>
      </w:pPr>
      <w:r>
        <w:t xml:space="preserve"> </w:t>
      </w:r>
    </w:p>
    <w:p w14:paraId="3AC031B9" w14:textId="77777777" w:rsidR="00503B07" w:rsidRDefault="00503B07" w:rsidP="00503B07">
      <w:pPr>
        <w:spacing w:line="259" w:lineRule="auto"/>
        <w:ind w:left="-5"/>
      </w:pPr>
      <w:r>
        <w:rPr>
          <w:rFonts w:ascii="Calibri" w:eastAsia="Calibri" w:hAnsi="Calibri" w:cs="Calibri"/>
          <w:b/>
        </w:rPr>
        <w:t xml:space="preserve">WHAT DO YOU WANT TO ACHIEVE? </w:t>
      </w:r>
    </w:p>
    <w:p w14:paraId="7A40686F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To inform the official about National Volunteer Week and your community’s planned activities.  </w:t>
      </w:r>
    </w:p>
    <w:p w14:paraId="13F36F8D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To inform them about the work that volunteers perform in your community and its impact. </w:t>
      </w:r>
    </w:p>
    <w:p w14:paraId="7D0B2632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To ensure they understand the value of volunteer work.  </w:t>
      </w:r>
    </w:p>
    <w:p w14:paraId="2FC55249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To make them aware of the impact of their policies on volunteers and the organizations they work for in your community.  </w:t>
      </w:r>
    </w:p>
    <w:p w14:paraId="3FF299C1" w14:textId="77777777" w:rsidR="00503B07" w:rsidRDefault="00503B07" w:rsidP="00503B07">
      <w:pPr>
        <w:numPr>
          <w:ilvl w:val="0"/>
          <w:numId w:val="4"/>
        </w:numPr>
        <w:spacing w:after="13" w:line="249" w:lineRule="auto"/>
        <w:ind w:hanging="360"/>
      </w:pPr>
      <w:r>
        <w:t xml:space="preserve">To develop a good working relationship so that your organization can be a source of information about issues related to volunteerism in your community.  </w:t>
      </w:r>
    </w:p>
    <w:p w14:paraId="2344BD3D" w14:textId="553AEF7B" w:rsidR="00503B07" w:rsidRDefault="00503B07" w:rsidP="00B76E49">
      <w:pPr>
        <w:spacing w:line="259" w:lineRule="auto"/>
      </w:pPr>
      <w:r>
        <w:t xml:space="preserve"> </w:t>
      </w:r>
    </w:p>
    <w:p w14:paraId="6EC64673" w14:textId="77777777" w:rsidR="00B76E49" w:rsidRDefault="00B76E49" w:rsidP="00B76E49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Provide elected officials the information they need to make good decisions that affect volunteers.</w:t>
      </w:r>
    </w:p>
    <w:p w14:paraId="05FD62F0" w14:textId="4CFAD514" w:rsidR="00B76E49" w:rsidRDefault="00B76E49" w:rsidP="00B76E49">
      <w:pPr>
        <w:pStyle w:val="Body"/>
      </w:pPr>
    </w:p>
    <w:tbl>
      <w:tblPr>
        <w:tblW w:w="78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843"/>
      </w:tblGrid>
      <w:tr w:rsidR="00B76E49" w14:paraId="163CB7E0" w14:textId="77777777" w:rsidTr="007D54BC">
        <w:trPr>
          <w:trHeight w:val="740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3680" w14:textId="77777777" w:rsidR="00B76E49" w:rsidRDefault="00B76E49" w:rsidP="007D54BC">
            <w:pPr>
              <w:pStyle w:val="Body"/>
              <w:jc w:val="center"/>
            </w:pPr>
            <w:r>
              <w:rPr>
                <w:b/>
                <w:bCs/>
              </w:rPr>
              <w:t>TO DO:</w:t>
            </w:r>
          </w:p>
        </w:tc>
      </w:tr>
      <w:tr w:rsidR="00B76E49" w14:paraId="2C872C99" w14:textId="77777777" w:rsidTr="007D54BC">
        <w:trPr>
          <w:trHeight w:val="442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CB04" w14:textId="77777777" w:rsidR="00B76E49" w:rsidRDefault="00B76E49" w:rsidP="00B76E49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Know what issues they make policy on or can influence.</w:t>
            </w:r>
          </w:p>
        </w:tc>
      </w:tr>
      <w:tr w:rsidR="00B76E49" w14:paraId="5C29F912" w14:textId="77777777" w:rsidTr="007D54BC">
        <w:trPr>
          <w:trHeight w:val="510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C2BF" w14:textId="77777777" w:rsidR="00B76E49" w:rsidRDefault="00B76E49" w:rsidP="00B76E49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Make yourself aware of elected officials’ positions on issues that affect volunteers in your area.</w:t>
            </w:r>
          </w:p>
        </w:tc>
      </w:tr>
      <w:tr w:rsidR="00B76E49" w14:paraId="5F109AE2" w14:textId="77777777" w:rsidTr="007D54BC">
        <w:trPr>
          <w:trHeight w:val="510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4FFA7" w14:textId="77777777" w:rsidR="00B76E49" w:rsidRDefault="00B76E49" w:rsidP="00B76E4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Be flexible if you are meeting with an elected official. Their schedule may change on short notice.</w:t>
            </w:r>
          </w:p>
        </w:tc>
      </w:tr>
      <w:tr w:rsidR="00B76E49" w14:paraId="38B1D5D5" w14:textId="77777777" w:rsidTr="007D54BC">
        <w:trPr>
          <w:trHeight w:val="441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2BB8D" w14:textId="77777777" w:rsidR="00B76E49" w:rsidRDefault="00B76E49" w:rsidP="00B76E4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Prepare a concise one-page handout summarizing your main points.</w:t>
            </w:r>
          </w:p>
        </w:tc>
      </w:tr>
      <w:tr w:rsidR="00B76E49" w14:paraId="56FF74F5" w14:textId="77777777" w:rsidTr="007D54BC">
        <w:trPr>
          <w:trHeight w:val="622"/>
          <w:jc w:val="center"/>
        </w:trPr>
        <w:tc>
          <w:tcPr>
            <w:tcW w:w="7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51C68" w14:textId="77777777" w:rsidR="00B76E49" w:rsidRDefault="00B76E49" w:rsidP="00B76E4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Explain the impact of their government’s policies and programs on your organization.</w:t>
            </w:r>
          </w:p>
        </w:tc>
      </w:tr>
    </w:tbl>
    <w:p w14:paraId="50E61630" w14:textId="1FA6CCA3" w:rsidR="00353856" w:rsidRPr="00E2283C" w:rsidRDefault="00353856" w:rsidP="00B76E49">
      <w:pPr>
        <w:spacing w:line="259" w:lineRule="auto"/>
        <w:ind w:right="1"/>
      </w:pPr>
    </w:p>
    <w:sectPr w:rsidR="00353856" w:rsidRPr="00E2283C" w:rsidSect="004143C9">
      <w:headerReference w:type="default" r:id="rId8"/>
      <w:footerReference w:type="default" r:id="rId9"/>
      <w:pgSz w:w="12240" w:h="15840"/>
      <w:pgMar w:top="3232" w:right="1077" w:bottom="1814" w:left="1440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E9DA" w14:textId="77777777" w:rsidR="00602ED3" w:rsidRDefault="00602ED3" w:rsidP="00D57ED1">
      <w:r>
        <w:separator/>
      </w:r>
    </w:p>
  </w:endnote>
  <w:endnote w:type="continuationSeparator" w:id="0">
    <w:p w14:paraId="74F49BD8" w14:textId="77777777" w:rsidR="00602ED3" w:rsidRDefault="00602ED3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12AA5D12" wp14:editId="4F89CFFB">
          <wp:simplePos x="0" y="0"/>
          <wp:positionH relativeFrom="column">
            <wp:posOffset>-546100</wp:posOffset>
          </wp:positionH>
          <wp:positionV relativeFrom="paragraph">
            <wp:posOffset>-702274</wp:posOffset>
          </wp:positionV>
          <wp:extent cx="7083075" cy="892175"/>
          <wp:effectExtent l="0" t="0" r="3810" b="0"/>
          <wp:wrapNone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9F0C" w14:textId="77777777" w:rsidR="00602ED3" w:rsidRDefault="00602ED3" w:rsidP="00D57ED1">
      <w:r>
        <w:separator/>
      </w:r>
    </w:p>
  </w:footnote>
  <w:footnote w:type="continuationSeparator" w:id="0">
    <w:p w14:paraId="2102BD49" w14:textId="77777777" w:rsidR="00602ED3" w:rsidRDefault="00602ED3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0" wp14:anchorId="7683A6BF" wp14:editId="005CC0D5">
          <wp:simplePos x="0" y="0"/>
          <wp:positionH relativeFrom="column">
            <wp:posOffset>-677817</wp:posOffset>
          </wp:positionH>
          <wp:positionV relativeFrom="page">
            <wp:posOffset>261620</wp:posOffset>
          </wp:positionV>
          <wp:extent cx="7310120" cy="1627505"/>
          <wp:effectExtent l="0" t="0" r="5080" b="0"/>
          <wp:wrapNone/>
          <wp:docPr id="15" name="Picture 15" descr="A collag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lage of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C5C52"/>
    <w:multiLevelType w:val="hybridMultilevel"/>
    <w:tmpl w:val="0530810C"/>
    <w:lvl w:ilvl="0" w:tplc="21028D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43C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E1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EC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072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265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0B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8C1F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627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251480"/>
    <w:multiLevelType w:val="hybridMultilevel"/>
    <w:tmpl w:val="5A8C04C2"/>
    <w:lvl w:ilvl="0" w:tplc="F98656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2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6C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C2A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801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298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60D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94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C05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93962"/>
    <w:multiLevelType w:val="hybridMultilevel"/>
    <w:tmpl w:val="6BC035B6"/>
    <w:lvl w:ilvl="0" w:tplc="027CBD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E48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B0FE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22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8AD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2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AB2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AC8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63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C53E12"/>
    <w:multiLevelType w:val="hybridMultilevel"/>
    <w:tmpl w:val="1796192C"/>
    <w:lvl w:ilvl="0" w:tplc="17C651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E3E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A2F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049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5C16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A43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ECF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41F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864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72410A"/>
    <w:multiLevelType w:val="hybridMultilevel"/>
    <w:tmpl w:val="A460734A"/>
    <w:lvl w:ilvl="0" w:tplc="594046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674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E43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C65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23D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64E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FEC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8EC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5088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8117CE"/>
    <w:multiLevelType w:val="hybridMultilevel"/>
    <w:tmpl w:val="BCACBE94"/>
    <w:lvl w:ilvl="0" w:tplc="A56232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C46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2697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E8D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A33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E82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AF8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68B8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C05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7484D"/>
    <w:rsid w:val="002A2561"/>
    <w:rsid w:val="00314811"/>
    <w:rsid w:val="003169CF"/>
    <w:rsid w:val="00346426"/>
    <w:rsid w:val="00353856"/>
    <w:rsid w:val="0040685E"/>
    <w:rsid w:val="004143C9"/>
    <w:rsid w:val="00453EEA"/>
    <w:rsid w:val="004B4F80"/>
    <w:rsid w:val="004D471F"/>
    <w:rsid w:val="00503B07"/>
    <w:rsid w:val="00530F8A"/>
    <w:rsid w:val="005C273A"/>
    <w:rsid w:val="00602ED3"/>
    <w:rsid w:val="00623F5D"/>
    <w:rsid w:val="00824B2F"/>
    <w:rsid w:val="00AB5009"/>
    <w:rsid w:val="00AC701A"/>
    <w:rsid w:val="00AF362D"/>
    <w:rsid w:val="00B76E49"/>
    <w:rsid w:val="00C036B1"/>
    <w:rsid w:val="00C102E5"/>
    <w:rsid w:val="00CE7599"/>
    <w:rsid w:val="00D57ED1"/>
    <w:rsid w:val="00D80B64"/>
    <w:rsid w:val="00DC1EBE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qFormat/>
    <w:rsid w:val="000D2B5A"/>
    <w:pPr>
      <w:ind w:left="720"/>
      <w:contextualSpacing/>
    </w:pPr>
    <w:rPr>
      <w:sz w:val="22"/>
      <w:szCs w:val="22"/>
      <w:lang w:val="en-CA"/>
    </w:rPr>
  </w:style>
  <w:style w:type="table" w:customStyle="1" w:styleId="TableGrid">
    <w:name w:val="TableGrid"/>
    <w:rsid w:val="00503B07"/>
    <w:rPr>
      <w:rFonts w:eastAsiaTheme="minorEastAsia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B76E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524E-128F-4B64-9294-05E6448F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2021-02-16T20:49:00Z</dcterms:created>
  <dcterms:modified xsi:type="dcterms:W3CDTF">2021-02-16T20:49:00Z</dcterms:modified>
</cp:coreProperties>
</file>